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397"/>
        <w:gridCol w:w="5629"/>
      </w:tblGrid>
      <w:tr w:rsidR="007A175F" w14:paraId="104ED295" w14:textId="77777777" w:rsidTr="00E74269">
        <w:trPr>
          <w:trHeight w:val="567"/>
        </w:trPr>
        <w:tc>
          <w:tcPr>
            <w:tcW w:w="9026" w:type="dxa"/>
            <w:gridSpan w:val="2"/>
            <w:tcBorders>
              <w:top w:val="nil"/>
              <w:left w:val="nil"/>
              <w:bottom w:val="nil"/>
              <w:right w:val="nil"/>
            </w:tcBorders>
            <w:vAlign w:val="center"/>
          </w:tcPr>
          <w:p w14:paraId="342526D0" w14:textId="6853072C" w:rsidR="007A175F" w:rsidRDefault="007A175F" w:rsidP="007A175F">
            <w:pPr>
              <w:spacing w:before="120" w:after="120"/>
            </w:pPr>
            <w:r w:rsidRPr="007A175F">
              <w:rPr>
                <w:b/>
              </w:rPr>
              <w:t>Parent Council Members:</w:t>
            </w:r>
            <w:r>
              <w:t xml:space="preserve">   Aimee (Fundraising Lead), Becca, Elma (Treasurer), Jemma, Kathleen, Louise, Michelle, Mike (Chair), Mrs Brooks, Mrs Campbell, Mrs Hughes, Paula (Vice-Chair), Rhona, </w:t>
            </w:r>
          </w:p>
        </w:tc>
      </w:tr>
      <w:tr w:rsidR="00F50346" w14:paraId="22C16006" w14:textId="77777777" w:rsidTr="00E74269">
        <w:trPr>
          <w:trHeight w:val="567"/>
        </w:trPr>
        <w:tc>
          <w:tcPr>
            <w:tcW w:w="9026" w:type="dxa"/>
            <w:gridSpan w:val="2"/>
            <w:tcBorders>
              <w:top w:val="nil"/>
              <w:left w:val="nil"/>
              <w:bottom w:val="nil"/>
              <w:right w:val="nil"/>
            </w:tcBorders>
            <w:vAlign w:val="center"/>
          </w:tcPr>
          <w:p w14:paraId="411D7940" w14:textId="4D226E7F" w:rsidR="00B25432" w:rsidRDefault="00F50346" w:rsidP="00FA639B">
            <w:pPr>
              <w:spacing w:before="120" w:after="120"/>
            </w:pPr>
            <w:r w:rsidRPr="007A175F">
              <w:rPr>
                <w:b/>
              </w:rPr>
              <w:t>Attended</w:t>
            </w:r>
            <w:r>
              <w:t xml:space="preserve">:  </w:t>
            </w:r>
            <w:r w:rsidR="00380716">
              <w:t>Aimee (Fundraising Lead), Becca, Elma (Treasurer), Jemma, Kathleen, Louise, Michelle, Mike (Chair), Mrs Brooks, Mrs Campbell, Mrs Hughes, Paula (Vice-Chair)</w:t>
            </w:r>
            <w:r w:rsidR="00FA639B">
              <w:t xml:space="preserve">, </w:t>
            </w:r>
            <w:r w:rsidR="00B25432">
              <w:t>Mellissa Adam</w:t>
            </w:r>
            <w:r w:rsidR="00FA639B">
              <w:t>, Alistair McLennan, Victoria</w:t>
            </w:r>
            <w:r w:rsidR="007D6142">
              <w:t xml:space="preserve"> Paterson</w:t>
            </w:r>
            <w:r w:rsidR="0046548D">
              <w:t xml:space="preserve">, </w:t>
            </w:r>
            <w:proofErr w:type="spellStart"/>
            <w:r w:rsidR="0046548D">
              <w:t>Yuner</w:t>
            </w:r>
            <w:proofErr w:type="spellEnd"/>
            <w:r w:rsidR="0046548D">
              <w:t xml:space="preserve"> Chen</w:t>
            </w:r>
            <w:r w:rsidR="007D6142">
              <w:t xml:space="preserve">.  </w:t>
            </w:r>
          </w:p>
        </w:tc>
      </w:tr>
      <w:tr w:rsidR="00F50346" w:rsidRPr="00F50346" w14:paraId="35DC2366" w14:textId="77777777" w:rsidTr="00382E7E">
        <w:trPr>
          <w:tblHeader/>
        </w:trPr>
        <w:tc>
          <w:tcPr>
            <w:tcW w:w="3397" w:type="dxa"/>
            <w:tcBorders>
              <w:top w:val="single" w:sz="4" w:space="0" w:color="auto"/>
              <w:bottom w:val="single" w:sz="4" w:space="0" w:color="auto"/>
            </w:tcBorders>
            <w:shd w:val="clear" w:color="auto" w:fill="D9D9D9" w:themeFill="background1" w:themeFillShade="D9"/>
          </w:tcPr>
          <w:p w14:paraId="5CD8EF85" w14:textId="5850E894" w:rsidR="00F50346" w:rsidRPr="00F50346" w:rsidRDefault="00F50346" w:rsidP="00A10834">
            <w:pPr>
              <w:spacing w:before="120" w:after="120"/>
              <w:rPr>
                <w:b/>
              </w:rPr>
            </w:pPr>
            <w:r w:rsidRPr="00F50346">
              <w:rPr>
                <w:b/>
              </w:rPr>
              <w:t>Agenda Item</w:t>
            </w:r>
          </w:p>
        </w:tc>
        <w:tc>
          <w:tcPr>
            <w:tcW w:w="5629" w:type="dxa"/>
            <w:tcBorders>
              <w:top w:val="single" w:sz="4" w:space="0" w:color="auto"/>
              <w:bottom w:val="single" w:sz="4" w:space="0" w:color="auto"/>
            </w:tcBorders>
            <w:shd w:val="clear" w:color="auto" w:fill="D9D9D9" w:themeFill="background1" w:themeFillShade="D9"/>
          </w:tcPr>
          <w:p w14:paraId="0969AB45" w14:textId="655F5183" w:rsidR="00F50346" w:rsidRPr="00F50346" w:rsidRDefault="00F50346" w:rsidP="00A10834">
            <w:pPr>
              <w:spacing w:before="120" w:after="120"/>
              <w:rPr>
                <w:b/>
              </w:rPr>
            </w:pPr>
            <w:r>
              <w:rPr>
                <w:b/>
              </w:rPr>
              <w:t xml:space="preserve">Update and </w:t>
            </w:r>
            <w:r w:rsidRPr="00F50346">
              <w:rPr>
                <w:b/>
              </w:rPr>
              <w:t>Actions</w:t>
            </w:r>
          </w:p>
        </w:tc>
      </w:tr>
      <w:tr w:rsidR="00447277" w:rsidRPr="008055BA" w14:paraId="51FAD86F" w14:textId="77777777" w:rsidTr="00382E7E">
        <w:trPr>
          <w:tblHeader/>
        </w:trPr>
        <w:tc>
          <w:tcPr>
            <w:tcW w:w="3397" w:type="dxa"/>
            <w:tcBorders>
              <w:top w:val="single" w:sz="4" w:space="0" w:color="auto"/>
              <w:bottom w:val="single" w:sz="4" w:space="0" w:color="auto"/>
            </w:tcBorders>
            <w:shd w:val="clear" w:color="auto" w:fill="auto"/>
          </w:tcPr>
          <w:p w14:paraId="1BC70892" w14:textId="23CF920D" w:rsidR="00447277" w:rsidRPr="008055BA" w:rsidRDefault="00447277" w:rsidP="00447277">
            <w:pPr>
              <w:pStyle w:val="ListParagraph"/>
              <w:numPr>
                <w:ilvl w:val="0"/>
                <w:numId w:val="15"/>
              </w:numPr>
              <w:spacing w:before="120" w:after="120"/>
            </w:pPr>
            <w:r w:rsidRPr="001328C6">
              <w:t>Welcome</w:t>
            </w:r>
          </w:p>
        </w:tc>
        <w:tc>
          <w:tcPr>
            <w:tcW w:w="5629" w:type="dxa"/>
            <w:tcBorders>
              <w:top w:val="single" w:sz="4" w:space="0" w:color="auto"/>
              <w:bottom w:val="single" w:sz="4" w:space="0" w:color="auto"/>
            </w:tcBorders>
            <w:shd w:val="clear" w:color="auto" w:fill="auto"/>
          </w:tcPr>
          <w:p w14:paraId="3DA08428" w14:textId="4E72CC0A" w:rsidR="00447277" w:rsidRPr="008055BA" w:rsidRDefault="004C3AF4" w:rsidP="00447277">
            <w:pPr>
              <w:spacing w:before="120" w:after="120"/>
            </w:pPr>
            <w:r>
              <w:t>Mike welcomed everyone who attended</w:t>
            </w:r>
          </w:p>
        </w:tc>
      </w:tr>
      <w:tr w:rsidR="00447277" w:rsidRPr="008055BA" w14:paraId="3B00B4B6" w14:textId="77777777" w:rsidTr="00382E7E">
        <w:trPr>
          <w:tblHeader/>
        </w:trPr>
        <w:tc>
          <w:tcPr>
            <w:tcW w:w="3397" w:type="dxa"/>
            <w:tcBorders>
              <w:top w:val="single" w:sz="4" w:space="0" w:color="auto"/>
              <w:bottom w:val="single" w:sz="4" w:space="0" w:color="auto"/>
            </w:tcBorders>
            <w:shd w:val="clear" w:color="auto" w:fill="auto"/>
          </w:tcPr>
          <w:p w14:paraId="7946DB57" w14:textId="698606E6" w:rsidR="00447277" w:rsidRPr="008055BA" w:rsidRDefault="00447277" w:rsidP="00447277">
            <w:pPr>
              <w:pStyle w:val="ListParagraph"/>
              <w:numPr>
                <w:ilvl w:val="0"/>
                <w:numId w:val="15"/>
              </w:numPr>
              <w:spacing w:before="120" w:after="120"/>
            </w:pPr>
            <w:r w:rsidRPr="001328C6">
              <w:t>Apologies</w:t>
            </w:r>
          </w:p>
        </w:tc>
        <w:tc>
          <w:tcPr>
            <w:tcW w:w="5629" w:type="dxa"/>
            <w:tcBorders>
              <w:top w:val="single" w:sz="4" w:space="0" w:color="auto"/>
              <w:bottom w:val="single" w:sz="4" w:space="0" w:color="auto"/>
            </w:tcBorders>
            <w:shd w:val="clear" w:color="auto" w:fill="auto"/>
          </w:tcPr>
          <w:p w14:paraId="2E5982EE" w14:textId="3280FC9D" w:rsidR="00447277" w:rsidRPr="008055BA" w:rsidRDefault="00382E7E" w:rsidP="00447277">
            <w:pPr>
              <w:spacing w:before="120" w:after="120"/>
            </w:pPr>
            <w:r>
              <w:t>Kathleen</w:t>
            </w:r>
          </w:p>
        </w:tc>
      </w:tr>
      <w:tr w:rsidR="00447277" w:rsidRPr="008055BA" w14:paraId="1E66FA2D" w14:textId="77777777" w:rsidTr="00382E7E">
        <w:trPr>
          <w:tblHeader/>
        </w:trPr>
        <w:tc>
          <w:tcPr>
            <w:tcW w:w="3397" w:type="dxa"/>
            <w:tcBorders>
              <w:top w:val="single" w:sz="4" w:space="0" w:color="auto"/>
              <w:bottom w:val="single" w:sz="4" w:space="0" w:color="auto"/>
            </w:tcBorders>
            <w:shd w:val="clear" w:color="auto" w:fill="auto"/>
          </w:tcPr>
          <w:p w14:paraId="7DAFFAB8" w14:textId="4DAF55AA" w:rsidR="00447277" w:rsidRPr="008055BA" w:rsidRDefault="00447277" w:rsidP="00447277">
            <w:pPr>
              <w:pStyle w:val="ListParagraph"/>
              <w:numPr>
                <w:ilvl w:val="0"/>
                <w:numId w:val="15"/>
              </w:numPr>
              <w:spacing w:before="120" w:after="120"/>
            </w:pPr>
            <w:r w:rsidRPr="001328C6">
              <w:t>Chairman’s report</w:t>
            </w:r>
          </w:p>
        </w:tc>
        <w:tc>
          <w:tcPr>
            <w:tcW w:w="5629" w:type="dxa"/>
            <w:tcBorders>
              <w:top w:val="single" w:sz="4" w:space="0" w:color="auto"/>
              <w:bottom w:val="single" w:sz="4" w:space="0" w:color="auto"/>
            </w:tcBorders>
            <w:shd w:val="clear" w:color="auto" w:fill="auto"/>
          </w:tcPr>
          <w:p w14:paraId="07BAE410" w14:textId="2575C327" w:rsidR="00447277" w:rsidRDefault="00380716" w:rsidP="00447277">
            <w:pPr>
              <w:spacing w:before="120" w:after="120"/>
            </w:pPr>
            <w:r>
              <w:t>2</w:t>
            </w:r>
            <w:r w:rsidRPr="00380716">
              <w:rPr>
                <w:vertAlign w:val="superscript"/>
              </w:rPr>
              <w:t>nd</w:t>
            </w:r>
            <w:r>
              <w:t xml:space="preserve"> year as chair, pleased to be part of </w:t>
            </w:r>
            <w:r w:rsidR="00E74269">
              <w:t xml:space="preserve">the </w:t>
            </w:r>
            <w:r>
              <w:t>team.  Thank you to fundraising and acknowledged monies raised and value added to the school environment for the kids learning experience.  Thank you to each parent council member for the individual contributions.</w:t>
            </w:r>
          </w:p>
          <w:p w14:paraId="63325EAD" w14:textId="21E422F3" w:rsidR="00380716" w:rsidRPr="008055BA" w:rsidRDefault="00380716" w:rsidP="00447277">
            <w:pPr>
              <w:spacing w:before="120" w:after="120"/>
            </w:pPr>
            <w:r>
              <w:t>Been a great year and thank you.</w:t>
            </w:r>
          </w:p>
        </w:tc>
      </w:tr>
      <w:tr w:rsidR="00447277" w:rsidRPr="008055BA" w14:paraId="2E50DC68" w14:textId="77777777" w:rsidTr="00382E7E">
        <w:trPr>
          <w:tblHeader/>
        </w:trPr>
        <w:tc>
          <w:tcPr>
            <w:tcW w:w="3397" w:type="dxa"/>
            <w:tcBorders>
              <w:top w:val="single" w:sz="4" w:space="0" w:color="auto"/>
              <w:bottom w:val="single" w:sz="4" w:space="0" w:color="auto"/>
            </w:tcBorders>
            <w:shd w:val="clear" w:color="auto" w:fill="auto"/>
          </w:tcPr>
          <w:p w14:paraId="0162D511" w14:textId="4557EE56" w:rsidR="00447277" w:rsidRPr="008055BA" w:rsidRDefault="00380716" w:rsidP="00447277">
            <w:pPr>
              <w:pStyle w:val="ListParagraph"/>
              <w:numPr>
                <w:ilvl w:val="0"/>
                <w:numId w:val="15"/>
              </w:numPr>
              <w:spacing w:before="120" w:after="120"/>
            </w:pPr>
            <w:r w:rsidRPr="001328C6">
              <w:t xml:space="preserve">Head Teacher report </w:t>
            </w:r>
          </w:p>
        </w:tc>
        <w:tc>
          <w:tcPr>
            <w:tcW w:w="5629" w:type="dxa"/>
            <w:tcBorders>
              <w:top w:val="single" w:sz="4" w:space="0" w:color="auto"/>
              <w:bottom w:val="single" w:sz="4" w:space="0" w:color="auto"/>
            </w:tcBorders>
            <w:shd w:val="clear" w:color="auto" w:fill="auto"/>
          </w:tcPr>
          <w:p w14:paraId="47F2242F" w14:textId="009DD574" w:rsidR="00447277" w:rsidRDefault="00380716" w:rsidP="00447277">
            <w:pPr>
              <w:spacing w:before="120" w:after="120"/>
            </w:pPr>
            <w:r>
              <w:t>Echo sentiments of Chair – really appreciated hard work and time that the parent council have dedicated over the year.</w:t>
            </w:r>
          </w:p>
          <w:p w14:paraId="4794B0D6" w14:textId="09CB3B61" w:rsidR="00380716" w:rsidRPr="008055BA" w:rsidRDefault="00380716" w:rsidP="00447277">
            <w:pPr>
              <w:spacing w:before="120" w:after="120"/>
            </w:pPr>
            <w:r>
              <w:t>School budget is being cut year on year, so any fundraising dome is fundamental to supplement the learning and education environment of the school.  A big thank you.</w:t>
            </w:r>
          </w:p>
        </w:tc>
      </w:tr>
      <w:tr w:rsidR="00447277" w:rsidRPr="008055BA" w14:paraId="1CB347D7" w14:textId="77777777" w:rsidTr="00382E7E">
        <w:trPr>
          <w:tblHeader/>
        </w:trPr>
        <w:tc>
          <w:tcPr>
            <w:tcW w:w="3397" w:type="dxa"/>
            <w:tcBorders>
              <w:top w:val="single" w:sz="4" w:space="0" w:color="auto"/>
              <w:bottom w:val="single" w:sz="4" w:space="0" w:color="auto"/>
            </w:tcBorders>
            <w:shd w:val="clear" w:color="auto" w:fill="auto"/>
          </w:tcPr>
          <w:p w14:paraId="60E3E83B" w14:textId="595F3328" w:rsidR="00447277" w:rsidRPr="008055BA" w:rsidRDefault="00380716" w:rsidP="00447277">
            <w:pPr>
              <w:pStyle w:val="ListParagraph"/>
              <w:numPr>
                <w:ilvl w:val="0"/>
                <w:numId w:val="15"/>
              </w:numPr>
              <w:spacing w:before="120" w:after="120"/>
            </w:pPr>
            <w:r w:rsidRPr="001328C6">
              <w:t>Treasurers report</w:t>
            </w:r>
          </w:p>
        </w:tc>
        <w:tc>
          <w:tcPr>
            <w:tcW w:w="5629" w:type="dxa"/>
            <w:tcBorders>
              <w:top w:val="single" w:sz="4" w:space="0" w:color="auto"/>
              <w:bottom w:val="single" w:sz="4" w:space="0" w:color="auto"/>
            </w:tcBorders>
            <w:shd w:val="clear" w:color="auto" w:fill="auto"/>
          </w:tcPr>
          <w:p w14:paraId="6C96A53C" w14:textId="77777777" w:rsidR="002F5922" w:rsidRDefault="00380716" w:rsidP="00447277">
            <w:pPr>
              <w:spacing w:before="120" w:after="120"/>
            </w:pPr>
            <w:r>
              <w:t>Summary of accounts 2017/18</w:t>
            </w:r>
          </w:p>
          <w:p w14:paraId="53EFA7BC" w14:textId="67E8E499" w:rsidR="00380716" w:rsidRDefault="00380716" w:rsidP="00447277">
            <w:pPr>
              <w:spacing w:before="120" w:after="120"/>
            </w:pPr>
            <w:r>
              <w:t>Raised £2600, of which 3900 discos’.  Fun day raised £328.  Family disco raised £500</w:t>
            </w:r>
            <w:r w:rsidR="00E74269">
              <w:t xml:space="preserve">.  </w:t>
            </w:r>
            <w:r>
              <w:t>This was used to pay for:  Adult training for first aid and P5-7 first aid training, Christmas gifts pls panto.  Now set up digital library (will be annual cost)</w:t>
            </w:r>
            <w:r w:rsidR="00E74269">
              <w:t xml:space="preserve">.  </w:t>
            </w:r>
            <w:r>
              <w:t xml:space="preserve">Surplus of £600 and carried forward.  </w:t>
            </w:r>
          </w:p>
          <w:p w14:paraId="02434FFF" w14:textId="28B1741A" w:rsidR="00380716" w:rsidRDefault="00380716" w:rsidP="00447277">
            <w:pPr>
              <w:spacing w:before="120" w:after="120"/>
            </w:pPr>
            <w:r>
              <w:t xml:space="preserve">Asked to acknowledge that parent council need to maintain a surplus to accommodate any emergency funding needed </w:t>
            </w:r>
            <w:proofErr w:type="gramStart"/>
            <w:r>
              <w:t>and also</w:t>
            </w:r>
            <w:proofErr w:type="gramEnd"/>
            <w:r>
              <w:t xml:space="preserve"> to account for any fundraising activities that are unable to run – </w:t>
            </w:r>
            <w:proofErr w:type="spellStart"/>
            <w:r>
              <w:t>eg</w:t>
            </w:r>
            <w:proofErr w:type="spellEnd"/>
            <w:r>
              <w:t xml:space="preserve"> Tipsy Tea Party.</w:t>
            </w:r>
          </w:p>
          <w:p w14:paraId="6BD03819" w14:textId="01F0600C" w:rsidR="00380716" w:rsidRDefault="00E74269" w:rsidP="00447277">
            <w:pPr>
              <w:spacing w:before="120" w:after="120"/>
            </w:pPr>
            <w:r>
              <w:t xml:space="preserve">Current balance of </w:t>
            </w:r>
            <w:r w:rsidR="00380716">
              <w:t xml:space="preserve">£2400 in accounts going forwards with Christmas still to come.  Dictionaries, Atlases </w:t>
            </w:r>
            <w:r>
              <w:t>and Blocks still to be deducted (max cost £1200)</w:t>
            </w:r>
            <w:r w:rsidR="00380716">
              <w:t xml:space="preserve">.  </w:t>
            </w:r>
          </w:p>
          <w:p w14:paraId="1269D3B8" w14:textId="43B7476F" w:rsidR="00380716" w:rsidRDefault="00E74269" w:rsidP="00447277">
            <w:pPr>
              <w:spacing w:before="120" w:after="120"/>
            </w:pPr>
            <w:r>
              <w:t>Copies of report available at request by parent council members.  Next step is to go to audit before being made widely available to parent forum.</w:t>
            </w:r>
          </w:p>
          <w:p w14:paraId="70B4CB6B" w14:textId="77777777" w:rsidR="00EA4735" w:rsidRDefault="00380716" w:rsidP="00447277">
            <w:pPr>
              <w:spacing w:before="120" w:after="120"/>
            </w:pPr>
            <w:r>
              <w:t xml:space="preserve">Requirement to ensure that </w:t>
            </w:r>
            <w:proofErr w:type="gramStart"/>
            <w:r>
              <w:t>all of</w:t>
            </w:r>
            <w:proofErr w:type="gramEnd"/>
            <w:r>
              <w:t xml:space="preserve"> the parent forum</w:t>
            </w:r>
            <w:r w:rsidR="00EA4735">
              <w:t xml:space="preserve"> is </w:t>
            </w:r>
            <w:r>
              <w:t xml:space="preserve">included and invited </w:t>
            </w:r>
            <w:r w:rsidR="00EA4735">
              <w:t>to be part of the parent council.  This could include adding a b</w:t>
            </w:r>
            <w:r>
              <w:t>riefing into each schoolbag</w:t>
            </w:r>
            <w:r w:rsidR="00EA4735">
              <w:t>.  Confirmed that comms used are:  Social Media, newsletters, and text.</w:t>
            </w:r>
          </w:p>
          <w:p w14:paraId="22511C31" w14:textId="671605DA" w:rsidR="00B25432" w:rsidRPr="008055BA" w:rsidRDefault="00B25432" w:rsidP="00B25432">
            <w:pPr>
              <w:spacing w:before="120" w:after="120"/>
            </w:pPr>
            <w:r>
              <w:lastRenderedPageBreak/>
              <w:t>Discussion over how to increase parent engagement/ helpers – specific mention about lack of parents coming forward to help at school discos and concern about having to cancel at the last minute in not enough.</w:t>
            </w:r>
          </w:p>
        </w:tc>
      </w:tr>
      <w:tr w:rsidR="00447277" w:rsidRPr="008055BA" w14:paraId="595E6EF7" w14:textId="77777777" w:rsidTr="00382E7E">
        <w:trPr>
          <w:tblHeader/>
        </w:trPr>
        <w:tc>
          <w:tcPr>
            <w:tcW w:w="3397" w:type="dxa"/>
            <w:tcBorders>
              <w:top w:val="single" w:sz="4" w:space="0" w:color="auto"/>
              <w:bottom w:val="single" w:sz="4" w:space="0" w:color="auto"/>
            </w:tcBorders>
            <w:shd w:val="clear" w:color="auto" w:fill="auto"/>
          </w:tcPr>
          <w:p w14:paraId="1B604479" w14:textId="09E4F0A2" w:rsidR="00447277" w:rsidRPr="008055BA" w:rsidRDefault="00447277" w:rsidP="00447277">
            <w:pPr>
              <w:pStyle w:val="ListParagraph"/>
              <w:numPr>
                <w:ilvl w:val="0"/>
                <w:numId w:val="15"/>
              </w:numPr>
              <w:spacing w:before="120" w:after="120"/>
            </w:pPr>
            <w:r w:rsidRPr="001328C6">
              <w:lastRenderedPageBreak/>
              <w:t>Stand down of existing office bearers</w:t>
            </w:r>
          </w:p>
        </w:tc>
        <w:tc>
          <w:tcPr>
            <w:tcW w:w="5629" w:type="dxa"/>
            <w:tcBorders>
              <w:top w:val="single" w:sz="4" w:space="0" w:color="auto"/>
              <w:bottom w:val="single" w:sz="4" w:space="0" w:color="auto"/>
            </w:tcBorders>
            <w:shd w:val="clear" w:color="auto" w:fill="auto"/>
          </w:tcPr>
          <w:p w14:paraId="767A68D2" w14:textId="4BB7D9F0" w:rsidR="00447277" w:rsidRDefault="00B25432" w:rsidP="00447277">
            <w:pPr>
              <w:spacing w:before="120" w:after="120"/>
            </w:pPr>
            <w:r>
              <w:t xml:space="preserve">Mike </w:t>
            </w:r>
            <w:r w:rsidR="007D6142">
              <w:t xml:space="preserve">Low </w:t>
            </w:r>
            <w:r>
              <w:t>stood down as Chair and volunteered to re-stand</w:t>
            </w:r>
          </w:p>
          <w:p w14:paraId="76ED5DEF" w14:textId="539DFE12" w:rsidR="00B25432" w:rsidRDefault="00B25432" w:rsidP="00447277">
            <w:pPr>
              <w:spacing w:before="120" w:after="120"/>
            </w:pPr>
            <w:r>
              <w:t xml:space="preserve">Paula </w:t>
            </w:r>
            <w:r w:rsidR="007D6142">
              <w:t xml:space="preserve">Williamson </w:t>
            </w:r>
            <w:r>
              <w:t xml:space="preserve">stood down as </w:t>
            </w:r>
            <w:r w:rsidR="007D6142">
              <w:t>V</w:t>
            </w:r>
            <w:r>
              <w:t>ice chair</w:t>
            </w:r>
          </w:p>
          <w:p w14:paraId="0712C505" w14:textId="2F80177D" w:rsidR="00B25432" w:rsidRDefault="00B25432" w:rsidP="00447277">
            <w:pPr>
              <w:spacing w:before="120" w:after="120"/>
            </w:pPr>
            <w:r>
              <w:t xml:space="preserve">Michelle </w:t>
            </w:r>
            <w:r w:rsidR="007D6142">
              <w:t xml:space="preserve">Shek </w:t>
            </w:r>
            <w:r>
              <w:t xml:space="preserve">stood down as </w:t>
            </w:r>
            <w:r w:rsidR="007D6142">
              <w:t>S</w:t>
            </w:r>
            <w:r>
              <w:t xml:space="preserve">ecretary </w:t>
            </w:r>
          </w:p>
          <w:p w14:paraId="572FA1C9" w14:textId="663F2DF8" w:rsidR="00B25432" w:rsidRPr="008055BA" w:rsidRDefault="00B25432" w:rsidP="00447277">
            <w:pPr>
              <w:spacing w:before="120" w:after="120"/>
            </w:pPr>
            <w:r>
              <w:t xml:space="preserve">Elma </w:t>
            </w:r>
            <w:r w:rsidR="007D6142">
              <w:t xml:space="preserve">Wood </w:t>
            </w:r>
            <w:r>
              <w:t xml:space="preserve">stood down as </w:t>
            </w:r>
            <w:r w:rsidR="007D6142">
              <w:t>T</w:t>
            </w:r>
            <w:r>
              <w:t>reasurer</w:t>
            </w:r>
            <w:r w:rsidR="007D6142">
              <w:t>.  Unable to stand as treasurer again as Elma has served 3 consecutive years in this role.  Thank you for your involvement.</w:t>
            </w:r>
          </w:p>
        </w:tc>
      </w:tr>
      <w:tr w:rsidR="00447277" w:rsidRPr="008055BA" w14:paraId="79E78ABF" w14:textId="77777777" w:rsidTr="00382E7E">
        <w:trPr>
          <w:tblHeader/>
        </w:trPr>
        <w:tc>
          <w:tcPr>
            <w:tcW w:w="3397" w:type="dxa"/>
            <w:tcBorders>
              <w:top w:val="single" w:sz="4" w:space="0" w:color="auto"/>
              <w:bottom w:val="single" w:sz="4" w:space="0" w:color="auto"/>
            </w:tcBorders>
            <w:shd w:val="clear" w:color="auto" w:fill="auto"/>
          </w:tcPr>
          <w:p w14:paraId="4C6135D8" w14:textId="1F33D196" w:rsidR="00447277" w:rsidRPr="001328C6" w:rsidRDefault="00447277" w:rsidP="00447277">
            <w:pPr>
              <w:pStyle w:val="ListParagraph"/>
              <w:numPr>
                <w:ilvl w:val="0"/>
                <w:numId w:val="15"/>
              </w:numPr>
              <w:spacing w:before="120" w:after="120"/>
            </w:pPr>
            <w:r>
              <w:t>Election of Office Bearers</w:t>
            </w:r>
          </w:p>
        </w:tc>
        <w:tc>
          <w:tcPr>
            <w:tcW w:w="5629" w:type="dxa"/>
            <w:tcBorders>
              <w:top w:val="single" w:sz="4" w:space="0" w:color="auto"/>
              <w:bottom w:val="single" w:sz="4" w:space="0" w:color="auto"/>
            </w:tcBorders>
            <w:shd w:val="clear" w:color="auto" w:fill="auto"/>
          </w:tcPr>
          <w:p w14:paraId="6012BE2F" w14:textId="2D5EF0E4" w:rsidR="00447277" w:rsidRDefault="00B25432" w:rsidP="00447277">
            <w:pPr>
              <w:spacing w:before="120" w:after="120"/>
            </w:pPr>
            <w:r w:rsidRPr="007D6142">
              <w:rPr>
                <w:b/>
              </w:rPr>
              <w:t xml:space="preserve">Paula </w:t>
            </w:r>
            <w:r w:rsidR="007D6142" w:rsidRPr="007D6142">
              <w:rPr>
                <w:b/>
              </w:rPr>
              <w:t>Williamson</w:t>
            </w:r>
            <w:r w:rsidR="007D6142">
              <w:t xml:space="preserve"> </w:t>
            </w:r>
            <w:r>
              <w:t xml:space="preserve">elected to </w:t>
            </w:r>
            <w:r w:rsidR="007D6142" w:rsidRPr="007D6142">
              <w:rPr>
                <w:b/>
              </w:rPr>
              <w:t>C</w:t>
            </w:r>
            <w:r w:rsidRPr="007D6142">
              <w:rPr>
                <w:b/>
              </w:rPr>
              <w:t>hair</w:t>
            </w:r>
            <w:r>
              <w:t xml:space="preserve"> – seconded by Elma, Aimee and Louise</w:t>
            </w:r>
          </w:p>
          <w:p w14:paraId="0A7BB653" w14:textId="629E8C21" w:rsidR="00B25432" w:rsidRDefault="00B25432" w:rsidP="00447277">
            <w:pPr>
              <w:spacing w:before="120" w:after="120"/>
            </w:pPr>
            <w:r w:rsidRPr="007D6142">
              <w:rPr>
                <w:b/>
              </w:rPr>
              <w:t xml:space="preserve">Mike </w:t>
            </w:r>
            <w:r w:rsidR="007D6142" w:rsidRPr="007D6142">
              <w:rPr>
                <w:b/>
              </w:rPr>
              <w:t>Low</w:t>
            </w:r>
            <w:r w:rsidR="007D6142">
              <w:t xml:space="preserve"> </w:t>
            </w:r>
            <w:r>
              <w:t xml:space="preserve">elected to </w:t>
            </w:r>
            <w:r w:rsidR="007D6142" w:rsidRPr="007D6142">
              <w:rPr>
                <w:b/>
              </w:rPr>
              <w:t>V</w:t>
            </w:r>
            <w:r w:rsidRPr="007D6142">
              <w:rPr>
                <w:b/>
              </w:rPr>
              <w:t>ice</w:t>
            </w:r>
            <w:r w:rsidR="007D6142">
              <w:rPr>
                <w:b/>
              </w:rPr>
              <w:t xml:space="preserve"> </w:t>
            </w:r>
            <w:r w:rsidRPr="007D6142">
              <w:rPr>
                <w:b/>
              </w:rPr>
              <w:t>chair</w:t>
            </w:r>
            <w:r>
              <w:t xml:space="preserve"> – seconded by Victoria</w:t>
            </w:r>
            <w:r w:rsidR="007C146A">
              <w:t>, Louise</w:t>
            </w:r>
          </w:p>
          <w:p w14:paraId="6EBEB8FE" w14:textId="45AA146F" w:rsidR="00B25432" w:rsidRDefault="00B25432" w:rsidP="00447277">
            <w:pPr>
              <w:spacing w:before="120" w:after="120"/>
            </w:pPr>
            <w:r w:rsidRPr="007D6142">
              <w:rPr>
                <w:b/>
              </w:rPr>
              <w:t xml:space="preserve">Michelle </w:t>
            </w:r>
            <w:r w:rsidR="007D6142" w:rsidRPr="007D6142">
              <w:rPr>
                <w:b/>
              </w:rPr>
              <w:t>Shek</w:t>
            </w:r>
            <w:r w:rsidR="007D6142">
              <w:t xml:space="preserve"> </w:t>
            </w:r>
            <w:r>
              <w:t xml:space="preserve">elected to </w:t>
            </w:r>
            <w:r w:rsidR="007D6142" w:rsidRPr="007D6142">
              <w:rPr>
                <w:b/>
              </w:rPr>
              <w:t>S</w:t>
            </w:r>
            <w:r w:rsidRPr="007D6142">
              <w:rPr>
                <w:b/>
              </w:rPr>
              <w:t>ecretary</w:t>
            </w:r>
            <w:r>
              <w:t xml:space="preserve"> – seconded by Elma</w:t>
            </w:r>
            <w:r w:rsidR="007C146A">
              <w:t>, Paula</w:t>
            </w:r>
          </w:p>
          <w:p w14:paraId="485B8419" w14:textId="2C05E5C0" w:rsidR="00B25432" w:rsidRPr="008055BA" w:rsidRDefault="00E538CF" w:rsidP="00E538CF">
            <w:pPr>
              <w:spacing w:before="120" w:after="120"/>
            </w:pPr>
            <w:r w:rsidRPr="007D6142">
              <w:rPr>
                <w:b/>
              </w:rPr>
              <w:t>Alistair McLennan</w:t>
            </w:r>
            <w:r>
              <w:t xml:space="preserve"> </w:t>
            </w:r>
            <w:r w:rsidR="00F37D14">
              <w:t xml:space="preserve">elected </w:t>
            </w:r>
            <w:r>
              <w:t xml:space="preserve">to </w:t>
            </w:r>
            <w:r w:rsidRPr="007D6142">
              <w:rPr>
                <w:b/>
              </w:rPr>
              <w:t>Treasurer</w:t>
            </w:r>
            <w:r>
              <w:t xml:space="preserve"> – seconded by Rhona</w:t>
            </w:r>
          </w:p>
        </w:tc>
      </w:tr>
      <w:tr w:rsidR="00447277" w:rsidRPr="008055BA" w14:paraId="51DF23E2" w14:textId="77777777" w:rsidTr="00382E7E">
        <w:trPr>
          <w:tblHeader/>
        </w:trPr>
        <w:tc>
          <w:tcPr>
            <w:tcW w:w="3397" w:type="dxa"/>
            <w:tcBorders>
              <w:top w:val="single" w:sz="4" w:space="0" w:color="auto"/>
              <w:bottom w:val="single" w:sz="4" w:space="0" w:color="auto"/>
            </w:tcBorders>
            <w:shd w:val="clear" w:color="auto" w:fill="auto"/>
          </w:tcPr>
          <w:p w14:paraId="273F4716" w14:textId="558166C6" w:rsidR="00447277" w:rsidRDefault="00447277" w:rsidP="00447277">
            <w:pPr>
              <w:pStyle w:val="ListParagraph"/>
              <w:numPr>
                <w:ilvl w:val="0"/>
                <w:numId w:val="15"/>
              </w:numPr>
              <w:spacing w:before="120" w:after="120"/>
            </w:pPr>
            <w:r>
              <w:t>Election of Committee Members</w:t>
            </w:r>
          </w:p>
        </w:tc>
        <w:tc>
          <w:tcPr>
            <w:tcW w:w="5629" w:type="dxa"/>
            <w:tcBorders>
              <w:top w:val="single" w:sz="4" w:space="0" w:color="auto"/>
              <w:bottom w:val="single" w:sz="4" w:space="0" w:color="auto"/>
            </w:tcBorders>
            <w:shd w:val="clear" w:color="auto" w:fill="auto"/>
          </w:tcPr>
          <w:p w14:paraId="653E09B7" w14:textId="0AE53944" w:rsidR="00E538CF" w:rsidRPr="007D6142" w:rsidRDefault="00E538CF" w:rsidP="00447277">
            <w:pPr>
              <w:spacing w:before="120" w:after="120"/>
            </w:pPr>
            <w:r w:rsidRPr="00CA4804">
              <w:rPr>
                <w:b/>
              </w:rPr>
              <w:t>Parent</w:t>
            </w:r>
            <w:r w:rsidR="007D6142">
              <w:rPr>
                <w:b/>
              </w:rPr>
              <w:t xml:space="preserve">s </w:t>
            </w:r>
            <w:r w:rsidR="007D6142" w:rsidRPr="007D6142">
              <w:t>(in addition to office bearers above)</w:t>
            </w:r>
          </w:p>
          <w:p w14:paraId="646E7BF0" w14:textId="172B01CE" w:rsidR="00447277" w:rsidRDefault="00E538CF" w:rsidP="00CA4804">
            <w:pPr>
              <w:pStyle w:val="ListParagraph"/>
              <w:numPr>
                <w:ilvl w:val="0"/>
                <w:numId w:val="19"/>
              </w:numPr>
              <w:spacing w:before="120" w:after="120"/>
            </w:pPr>
            <w:r>
              <w:t>Elma</w:t>
            </w:r>
            <w:r w:rsidR="00CA4804">
              <w:t xml:space="preserve"> </w:t>
            </w:r>
          </w:p>
          <w:p w14:paraId="2D295FC0" w14:textId="77777777" w:rsidR="00E538CF" w:rsidRDefault="00E538CF" w:rsidP="00CA4804">
            <w:pPr>
              <w:pStyle w:val="ListParagraph"/>
              <w:numPr>
                <w:ilvl w:val="0"/>
                <w:numId w:val="19"/>
              </w:numPr>
              <w:spacing w:before="120" w:after="120"/>
            </w:pPr>
            <w:r>
              <w:t>Rhona</w:t>
            </w:r>
          </w:p>
          <w:p w14:paraId="3DE80AE7" w14:textId="0476A113" w:rsidR="00E538CF" w:rsidRDefault="00E538CF" w:rsidP="00CA4804">
            <w:pPr>
              <w:pStyle w:val="ListParagraph"/>
              <w:numPr>
                <w:ilvl w:val="0"/>
                <w:numId w:val="19"/>
              </w:numPr>
              <w:spacing w:before="120" w:after="120"/>
            </w:pPr>
            <w:r>
              <w:t>Vi</w:t>
            </w:r>
            <w:r w:rsidR="00CA4804">
              <w:t>c</w:t>
            </w:r>
            <w:r>
              <w:t>toria</w:t>
            </w:r>
          </w:p>
          <w:p w14:paraId="57719309" w14:textId="3DAD34DD" w:rsidR="00E538CF" w:rsidRDefault="00E538CF" w:rsidP="00CA4804">
            <w:pPr>
              <w:pStyle w:val="ListParagraph"/>
              <w:numPr>
                <w:ilvl w:val="0"/>
                <w:numId w:val="19"/>
              </w:numPr>
              <w:spacing w:before="120" w:after="120"/>
            </w:pPr>
            <w:r>
              <w:t>Aimee</w:t>
            </w:r>
            <w:r w:rsidR="00CA4804">
              <w:t xml:space="preserve"> </w:t>
            </w:r>
          </w:p>
          <w:p w14:paraId="6B5E212E" w14:textId="399C6249" w:rsidR="00E538CF" w:rsidRDefault="00E538CF" w:rsidP="00CA4804">
            <w:pPr>
              <w:pStyle w:val="ListParagraph"/>
              <w:numPr>
                <w:ilvl w:val="0"/>
                <w:numId w:val="19"/>
              </w:numPr>
              <w:spacing w:before="120" w:after="120"/>
            </w:pPr>
            <w:r>
              <w:t>Jemma</w:t>
            </w:r>
            <w:r w:rsidR="00CA4804">
              <w:t xml:space="preserve"> </w:t>
            </w:r>
            <w:bookmarkStart w:id="0" w:name="_GoBack"/>
            <w:bookmarkEnd w:id="0"/>
          </w:p>
          <w:p w14:paraId="4AE8CA49" w14:textId="294A7659" w:rsidR="00E538CF" w:rsidRDefault="00E538CF" w:rsidP="00CA4804">
            <w:pPr>
              <w:pStyle w:val="ListParagraph"/>
              <w:numPr>
                <w:ilvl w:val="0"/>
                <w:numId w:val="19"/>
              </w:numPr>
              <w:spacing w:before="120" w:after="120"/>
            </w:pPr>
            <w:proofErr w:type="spellStart"/>
            <w:r>
              <w:t>Mellisa</w:t>
            </w:r>
            <w:proofErr w:type="spellEnd"/>
            <w:r>
              <w:t xml:space="preserve"> </w:t>
            </w:r>
          </w:p>
          <w:p w14:paraId="6EB13F2F" w14:textId="61C6B020" w:rsidR="00893F9F" w:rsidRDefault="00893F9F" w:rsidP="00CA4804">
            <w:pPr>
              <w:pStyle w:val="ListParagraph"/>
              <w:numPr>
                <w:ilvl w:val="0"/>
                <w:numId w:val="19"/>
              </w:numPr>
              <w:spacing w:before="120" w:after="120"/>
            </w:pPr>
            <w:r>
              <w:t>Louise</w:t>
            </w:r>
          </w:p>
          <w:p w14:paraId="6F19727F" w14:textId="2011C594" w:rsidR="00E538CF" w:rsidRDefault="00E538CF" w:rsidP="00447277">
            <w:pPr>
              <w:spacing w:before="120" w:after="120"/>
            </w:pPr>
          </w:p>
          <w:p w14:paraId="64D57FF4" w14:textId="4F1FBD0D" w:rsidR="00E538CF" w:rsidRPr="00CA4804" w:rsidRDefault="00E538CF" w:rsidP="00447277">
            <w:pPr>
              <w:spacing w:before="120" w:after="120"/>
              <w:rPr>
                <w:b/>
              </w:rPr>
            </w:pPr>
            <w:r w:rsidRPr="00CA4804">
              <w:rPr>
                <w:b/>
              </w:rPr>
              <w:t xml:space="preserve">Teaching Staff </w:t>
            </w:r>
          </w:p>
          <w:p w14:paraId="0ECB7A36" w14:textId="77777777" w:rsidR="00E538CF" w:rsidRDefault="00E538CF" w:rsidP="00CA4804">
            <w:pPr>
              <w:pStyle w:val="ListParagraph"/>
              <w:numPr>
                <w:ilvl w:val="0"/>
                <w:numId w:val="20"/>
              </w:numPr>
              <w:spacing w:before="120" w:after="120"/>
            </w:pPr>
            <w:r>
              <w:t>Mrs Hughes (Head teacher)</w:t>
            </w:r>
          </w:p>
          <w:p w14:paraId="2F1C0F88" w14:textId="77777777" w:rsidR="00E538CF" w:rsidRDefault="00E538CF" w:rsidP="00CA4804">
            <w:pPr>
              <w:pStyle w:val="ListParagraph"/>
              <w:numPr>
                <w:ilvl w:val="0"/>
                <w:numId w:val="20"/>
              </w:numPr>
              <w:spacing w:before="120" w:after="120"/>
            </w:pPr>
            <w:r>
              <w:t>Mrs Campbell</w:t>
            </w:r>
          </w:p>
          <w:p w14:paraId="4146FF76" w14:textId="402D9FB8" w:rsidR="00E538CF" w:rsidRDefault="00E538CF" w:rsidP="00CA4804">
            <w:pPr>
              <w:spacing w:before="120" w:after="120"/>
            </w:pPr>
            <w:r>
              <w:t xml:space="preserve">Mrs Brooks is stepping down from parent council after 12 years consecutive service.  </w:t>
            </w:r>
            <w:r w:rsidR="00CA4804">
              <w:t>The parent council thanks Mrs Brooks for all her help in the past and look forward to continued help (</w:t>
            </w:r>
            <w:proofErr w:type="spellStart"/>
            <w:r w:rsidR="00CA4804">
              <w:t>eg</w:t>
            </w:r>
            <w:proofErr w:type="spellEnd"/>
            <w:r w:rsidR="00CA4804">
              <w:t xml:space="preserve"> flipping burgers) at future fundraising events.  </w:t>
            </w:r>
          </w:p>
          <w:p w14:paraId="4196D110" w14:textId="6094E0DB" w:rsidR="00E538CF" w:rsidRPr="008055BA" w:rsidRDefault="00E538CF" w:rsidP="00CA4804">
            <w:pPr>
              <w:spacing w:before="120" w:after="120"/>
            </w:pPr>
            <w:r>
              <w:t xml:space="preserve">Mrs Hughes will </w:t>
            </w:r>
            <w:r w:rsidR="00FA639B">
              <w:t>advise of an</w:t>
            </w:r>
            <w:r>
              <w:t xml:space="preserve"> additional member of teaching staff to join the committee.</w:t>
            </w:r>
          </w:p>
        </w:tc>
      </w:tr>
      <w:tr w:rsidR="00447277" w:rsidRPr="008055BA" w14:paraId="22E3D1D1" w14:textId="77777777" w:rsidTr="00382E7E">
        <w:trPr>
          <w:tblHeader/>
        </w:trPr>
        <w:tc>
          <w:tcPr>
            <w:tcW w:w="3397" w:type="dxa"/>
            <w:tcBorders>
              <w:top w:val="single" w:sz="4" w:space="0" w:color="auto"/>
            </w:tcBorders>
            <w:shd w:val="clear" w:color="auto" w:fill="auto"/>
          </w:tcPr>
          <w:p w14:paraId="5AA4536A" w14:textId="040072DC" w:rsidR="00447277" w:rsidRDefault="00447277" w:rsidP="00447277">
            <w:pPr>
              <w:pStyle w:val="ListParagraph"/>
              <w:numPr>
                <w:ilvl w:val="0"/>
                <w:numId w:val="15"/>
              </w:numPr>
              <w:spacing w:before="120" w:after="120"/>
            </w:pPr>
            <w:proofErr w:type="spellStart"/>
            <w:r>
              <w:t>AOCB</w:t>
            </w:r>
            <w:proofErr w:type="spellEnd"/>
          </w:p>
        </w:tc>
        <w:tc>
          <w:tcPr>
            <w:tcW w:w="5629" w:type="dxa"/>
            <w:tcBorders>
              <w:top w:val="single" w:sz="4" w:space="0" w:color="auto"/>
            </w:tcBorders>
            <w:shd w:val="clear" w:color="auto" w:fill="auto"/>
          </w:tcPr>
          <w:p w14:paraId="6D20EAFD" w14:textId="282B3C1F" w:rsidR="00447277" w:rsidRPr="008055BA" w:rsidRDefault="00447277" w:rsidP="00447277">
            <w:pPr>
              <w:spacing w:before="120" w:after="120"/>
            </w:pPr>
          </w:p>
        </w:tc>
      </w:tr>
    </w:tbl>
    <w:p w14:paraId="531CC5CF" w14:textId="11DD7908" w:rsidR="00FA639B" w:rsidRDefault="00FA639B"/>
    <w:p w14:paraId="397CCB6E" w14:textId="77777777" w:rsidR="003E14BD" w:rsidRDefault="003E14BD">
      <w:pPr>
        <w:rPr>
          <w:b/>
        </w:rPr>
      </w:pPr>
      <w:r>
        <w:rPr>
          <w:b/>
        </w:rPr>
        <w:br w:type="page"/>
      </w:r>
    </w:p>
    <w:p w14:paraId="7878F1C8" w14:textId="3768D420" w:rsidR="00FA639B" w:rsidRPr="007D6142" w:rsidRDefault="00FA639B" w:rsidP="007D6142">
      <w:pPr>
        <w:jc w:val="center"/>
        <w:rPr>
          <w:b/>
          <w:color w:val="FF0000"/>
          <w:sz w:val="28"/>
        </w:rPr>
      </w:pPr>
      <w:r w:rsidRPr="007D6142">
        <w:rPr>
          <w:b/>
          <w:color w:val="FF0000"/>
          <w:sz w:val="28"/>
        </w:rPr>
        <w:lastRenderedPageBreak/>
        <w:t>First meeting of Parent Council Meeting 2018-19</w:t>
      </w:r>
      <w:r w:rsidR="007D6142">
        <w:rPr>
          <w:b/>
          <w:color w:val="FF0000"/>
          <w:sz w:val="28"/>
        </w:rPr>
        <w:tab/>
      </w:r>
      <w:r w:rsidR="007D6142">
        <w:rPr>
          <w:b/>
          <w:color w:val="FF0000"/>
          <w:sz w:val="28"/>
        </w:rPr>
        <w:tab/>
        <w:t>Wed 12</w:t>
      </w:r>
      <w:r w:rsidR="007D6142" w:rsidRPr="007D6142">
        <w:rPr>
          <w:b/>
          <w:color w:val="FF0000"/>
          <w:sz w:val="28"/>
          <w:vertAlign w:val="superscript"/>
        </w:rPr>
        <w:t>th</w:t>
      </w:r>
      <w:r w:rsidR="007D6142">
        <w:rPr>
          <w:b/>
          <w:color w:val="FF0000"/>
          <w:sz w:val="28"/>
        </w:rPr>
        <w:t xml:space="preserve"> Sept 2018</w:t>
      </w:r>
    </w:p>
    <w:p w14:paraId="28E1AA6D" w14:textId="7453F2B5" w:rsidR="00FA639B" w:rsidRDefault="00FA639B"/>
    <w:tbl>
      <w:tblPr>
        <w:tblStyle w:val="TableGrid"/>
        <w:tblW w:w="0" w:type="auto"/>
        <w:tblLook w:val="04A0" w:firstRow="1" w:lastRow="0" w:firstColumn="1" w:lastColumn="0" w:noHBand="0" w:noVBand="1"/>
      </w:tblPr>
      <w:tblGrid>
        <w:gridCol w:w="3397"/>
        <w:gridCol w:w="5619"/>
      </w:tblGrid>
      <w:tr w:rsidR="00FA639B" w:rsidRPr="00F50346" w14:paraId="23F5324D" w14:textId="77777777" w:rsidTr="006E0D91">
        <w:trPr>
          <w:tblHeader/>
        </w:trPr>
        <w:tc>
          <w:tcPr>
            <w:tcW w:w="3397" w:type="dxa"/>
            <w:tcBorders>
              <w:top w:val="single" w:sz="4" w:space="0" w:color="auto"/>
              <w:bottom w:val="single" w:sz="4" w:space="0" w:color="auto"/>
            </w:tcBorders>
            <w:shd w:val="clear" w:color="auto" w:fill="D9D9D9" w:themeFill="background1" w:themeFillShade="D9"/>
          </w:tcPr>
          <w:p w14:paraId="4A39D607" w14:textId="77777777" w:rsidR="00FA639B" w:rsidRPr="00F50346" w:rsidRDefault="00FA639B" w:rsidP="006E0D91">
            <w:pPr>
              <w:spacing w:before="120" w:after="120"/>
              <w:rPr>
                <w:b/>
              </w:rPr>
            </w:pPr>
            <w:r w:rsidRPr="00F50346">
              <w:rPr>
                <w:b/>
              </w:rPr>
              <w:t>Agenda Item</w:t>
            </w:r>
          </w:p>
        </w:tc>
        <w:tc>
          <w:tcPr>
            <w:tcW w:w="5619" w:type="dxa"/>
            <w:tcBorders>
              <w:top w:val="single" w:sz="4" w:space="0" w:color="auto"/>
              <w:bottom w:val="single" w:sz="4" w:space="0" w:color="auto"/>
            </w:tcBorders>
            <w:shd w:val="clear" w:color="auto" w:fill="D9D9D9" w:themeFill="background1" w:themeFillShade="D9"/>
          </w:tcPr>
          <w:p w14:paraId="27D4A61B" w14:textId="77777777" w:rsidR="00FA639B" w:rsidRPr="00F50346" w:rsidRDefault="00FA639B" w:rsidP="006E0D91">
            <w:pPr>
              <w:spacing w:before="120" w:after="120"/>
              <w:rPr>
                <w:b/>
              </w:rPr>
            </w:pPr>
            <w:r>
              <w:rPr>
                <w:b/>
              </w:rPr>
              <w:t xml:space="preserve">Update and </w:t>
            </w:r>
            <w:r w:rsidRPr="00F50346">
              <w:rPr>
                <w:b/>
              </w:rPr>
              <w:t>Actions</w:t>
            </w:r>
          </w:p>
        </w:tc>
      </w:tr>
      <w:tr w:rsidR="00FA639B" w:rsidRPr="008055BA" w14:paraId="38C54A31" w14:textId="77777777" w:rsidTr="006E0D91">
        <w:trPr>
          <w:tblHeader/>
        </w:trPr>
        <w:tc>
          <w:tcPr>
            <w:tcW w:w="3397" w:type="dxa"/>
            <w:tcBorders>
              <w:top w:val="single" w:sz="4" w:space="0" w:color="auto"/>
              <w:bottom w:val="single" w:sz="4" w:space="0" w:color="auto"/>
            </w:tcBorders>
            <w:shd w:val="clear" w:color="auto" w:fill="auto"/>
          </w:tcPr>
          <w:p w14:paraId="10977B4F" w14:textId="67ED1B8B" w:rsidR="00FA639B" w:rsidRPr="008055BA" w:rsidRDefault="00FA639B" w:rsidP="00FA639B">
            <w:pPr>
              <w:pStyle w:val="ListParagraph"/>
              <w:numPr>
                <w:ilvl w:val="0"/>
                <w:numId w:val="16"/>
              </w:numPr>
              <w:spacing w:before="120" w:after="120"/>
            </w:pPr>
            <w:r>
              <w:t>What does the parent council do?</w:t>
            </w:r>
          </w:p>
        </w:tc>
        <w:tc>
          <w:tcPr>
            <w:tcW w:w="5619" w:type="dxa"/>
            <w:tcBorders>
              <w:top w:val="single" w:sz="4" w:space="0" w:color="auto"/>
              <w:bottom w:val="single" w:sz="4" w:space="0" w:color="auto"/>
            </w:tcBorders>
            <w:shd w:val="clear" w:color="auto" w:fill="auto"/>
          </w:tcPr>
          <w:p w14:paraId="2F4BC30F" w14:textId="77777777" w:rsidR="00FA639B" w:rsidRDefault="00FA639B" w:rsidP="00FA639B">
            <w:pPr>
              <w:pStyle w:val="ListParagraph"/>
              <w:numPr>
                <w:ilvl w:val="0"/>
                <w:numId w:val="17"/>
              </w:numPr>
              <w:spacing w:before="120" w:after="120"/>
            </w:pPr>
            <w:r>
              <w:t xml:space="preserve">Commit to share agenda with parent forum through social media and notice boards </w:t>
            </w:r>
            <w:r w:rsidR="007D6142">
              <w:t>as a rolling item – inviting parents to add items to the agenda as they arise and to attend the meetings where they can.</w:t>
            </w:r>
          </w:p>
          <w:p w14:paraId="1E62362E" w14:textId="5081934D" w:rsidR="007D6142" w:rsidRPr="008055BA" w:rsidRDefault="007D6142" w:rsidP="00FA639B">
            <w:pPr>
              <w:pStyle w:val="ListParagraph"/>
              <w:numPr>
                <w:ilvl w:val="0"/>
                <w:numId w:val="17"/>
              </w:numPr>
              <w:spacing w:before="120" w:after="120"/>
            </w:pPr>
            <w:r>
              <w:t>Vicky to support Michelle on gathering agenda items</w:t>
            </w:r>
          </w:p>
        </w:tc>
      </w:tr>
      <w:tr w:rsidR="00FA639B" w:rsidRPr="008055BA" w14:paraId="5E8470AD" w14:textId="77777777" w:rsidTr="006E0D91">
        <w:trPr>
          <w:tblHeader/>
        </w:trPr>
        <w:tc>
          <w:tcPr>
            <w:tcW w:w="3397" w:type="dxa"/>
            <w:tcBorders>
              <w:top w:val="single" w:sz="4" w:space="0" w:color="auto"/>
              <w:bottom w:val="single" w:sz="4" w:space="0" w:color="auto"/>
            </w:tcBorders>
            <w:shd w:val="clear" w:color="auto" w:fill="auto"/>
          </w:tcPr>
          <w:p w14:paraId="03BC1E95" w14:textId="148EB441" w:rsidR="00FA639B" w:rsidRPr="008055BA" w:rsidRDefault="00CA4804" w:rsidP="00CA4804">
            <w:pPr>
              <w:pStyle w:val="ListParagraph"/>
              <w:numPr>
                <w:ilvl w:val="0"/>
                <w:numId w:val="16"/>
              </w:numPr>
              <w:spacing w:before="120" w:after="120"/>
            </w:pPr>
            <w:r>
              <w:t>Dog fouling</w:t>
            </w:r>
          </w:p>
        </w:tc>
        <w:tc>
          <w:tcPr>
            <w:tcW w:w="5619" w:type="dxa"/>
            <w:tcBorders>
              <w:top w:val="single" w:sz="4" w:space="0" w:color="auto"/>
              <w:bottom w:val="single" w:sz="4" w:space="0" w:color="auto"/>
            </w:tcBorders>
            <w:shd w:val="clear" w:color="auto" w:fill="auto"/>
          </w:tcPr>
          <w:p w14:paraId="2B94A3F0" w14:textId="3DD26808" w:rsidR="00FA639B" w:rsidRDefault="00CA4804" w:rsidP="006E0D91">
            <w:pPr>
              <w:spacing w:before="120" w:after="120"/>
            </w:pPr>
            <w:r>
              <w:t>Each community council is looking at options, including raising fine to £1000 for dog fouling.</w:t>
            </w:r>
            <w:r w:rsidR="00F37D14">
              <w:t xml:space="preserve">  Ideas from across community council’s will go forward to Aberdeenshire Council for final decision.</w:t>
            </w:r>
          </w:p>
          <w:p w14:paraId="62EDF95E" w14:textId="78FFD158" w:rsidR="00CA4804" w:rsidRPr="008055BA" w:rsidRDefault="00CA4804" w:rsidP="006E0D91">
            <w:pPr>
              <w:spacing w:before="120" w:after="120"/>
            </w:pPr>
            <w:r>
              <w:t xml:space="preserve">Jemma shared the banner </w:t>
            </w:r>
            <w:r w:rsidR="00F37D14">
              <w:t>to support ‘greener dog walkers’ campaign</w:t>
            </w:r>
            <w:r>
              <w:t xml:space="preserve"> – this will be posted at the front of the school from 13</w:t>
            </w:r>
            <w:r w:rsidRPr="00CA4804">
              <w:rPr>
                <w:vertAlign w:val="superscript"/>
              </w:rPr>
              <w:t>th</w:t>
            </w:r>
            <w:r>
              <w:t xml:space="preserve"> September.</w:t>
            </w:r>
            <w:r w:rsidR="00F37D14">
              <w:t xml:space="preserve">  </w:t>
            </w:r>
          </w:p>
        </w:tc>
      </w:tr>
      <w:tr w:rsidR="00FA639B" w:rsidRPr="008055BA" w14:paraId="6F2FC9CF" w14:textId="77777777" w:rsidTr="006E0D91">
        <w:trPr>
          <w:tblHeader/>
        </w:trPr>
        <w:tc>
          <w:tcPr>
            <w:tcW w:w="3397" w:type="dxa"/>
            <w:tcBorders>
              <w:top w:val="single" w:sz="4" w:space="0" w:color="auto"/>
              <w:bottom w:val="single" w:sz="4" w:space="0" w:color="auto"/>
            </w:tcBorders>
            <w:shd w:val="clear" w:color="auto" w:fill="auto"/>
          </w:tcPr>
          <w:p w14:paraId="19E37B69" w14:textId="1BAE17A0" w:rsidR="00FA639B" w:rsidRPr="008055BA" w:rsidRDefault="00F37D14" w:rsidP="00F37D14">
            <w:pPr>
              <w:pStyle w:val="ListParagraph"/>
              <w:numPr>
                <w:ilvl w:val="0"/>
                <w:numId w:val="16"/>
              </w:numPr>
              <w:spacing w:before="120" w:after="120"/>
            </w:pPr>
            <w:r>
              <w:t>School security/gates</w:t>
            </w:r>
          </w:p>
        </w:tc>
        <w:tc>
          <w:tcPr>
            <w:tcW w:w="5619" w:type="dxa"/>
            <w:tcBorders>
              <w:top w:val="single" w:sz="4" w:space="0" w:color="auto"/>
              <w:bottom w:val="single" w:sz="4" w:space="0" w:color="auto"/>
            </w:tcBorders>
            <w:shd w:val="clear" w:color="auto" w:fill="auto"/>
          </w:tcPr>
          <w:p w14:paraId="139627AD" w14:textId="77777777" w:rsidR="00FA639B" w:rsidRDefault="00F37D14" w:rsidP="006E0D91">
            <w:pPr>
              <w:spacing w:before="120" w:after="120"/>
            </w:pPr>
            <w:r>
              <w:t>Comment that fencing around nursery is good addition.  Question on whether this could be put around the school. Gates would also be welcomed.  Mrs Hughes is in discussion with Aberdeenshire Council about additional gates.</w:t>
            </w:r>
          </w:p>
          <w:p w14:paraId="5CBA03A7" w14:textId="77777777" w:rsidR="00F37D14" w:rsidRDefault="00F37D14" w:rsidP="006E0D91">
            <w:pPr>
              <w:spacing w:before="120" w:after="120"/>
            </w:pPr>
            <w:r>
              <w:t>Highlighted that the flood light in the car park is currently on all night – and appeared to be attracting youths to the area (</w:t>
            </w:r>
            <w:proofErr w:type="spellStart"/>
            <w:r>
              <w:t>eg</w:t>
            </w:r>
            <w:proofErr w:type="spellEnd"/>
            <w:r>
              <w:t xml:space="preserve"> playing basketball)</w:t>
            </w:r>
          </w:p>
          <w:p w14:paraId="38B0BC2D" w14:textId="3CEC7E6D" w:rsidR="00F37D14" w:rsidRPr="008055BA" w:rsidRDefault="00F37D14" w:rsidP="006E0D91">
            <w:pPr>
              <w:spacing w:before="120" w:after="120"/>
            </w:pPr>
            <w:r>
              <w:t xml:space="preserve">Loss of youth café and ‘free’ groups for kids to access means there are no places for teenagers to go.  Community Council exploring ‘asset transfer’ options </w:t>
            </w:r>
            <w:r w:rsidR="00D121B2">
              <w:t xml:space="preserve">for police building </w:t>
            </w:r>
            <w:r>
              <w:t xml:space="preserve">with various community groups to create a community centre – but this has proved </w:t>
            </w:r>
            <w:r w:rsidR="00D121B2">
              <w:t>uns</w:t>
            </w:r>
            <w:r>
              <w:t xml:space="preserve">uccessful.  </w:t>
            </w:r>
          </w:p>
        </w:tc>
      </w:tr>
    </w:tbl>
    <w:p w14:paraId="53930529" w14:textId="20820BDA" w:rsidR="00FA639B" w:rsidRDefault="00FA639B"/>
    <w:p w14:paraId="380D6A56" w14:textId="75B52B4C" w:rsidR="00FA639B" w:rsidRDefault="00FA639B"/>
    <w:p w14:paraId="424AFC71" w14:textId="5B9CB23A" w:rsidR="00FA639B" w:rsidRPr="00FA639B" w:rsidRDefault="00FA639B">
      <w:pPr>
        <w:rPr>
          <w:b/>
        </w:rPr>
      </w:pPr>
      <w:r w:rsidRPr="00FA639B">
        <w:rPr>
          <w:b/>
        </w:rPr>
        <w:t>Agenda items for meeting 9</w:t>
      </w:r>
      <w:r w:rsidRPr="00FA639B">
        <w:rPr>
          <w:b/>
          <w:vertAlign w:val="superscript"/>
        </w:rPr>
        <w:t>th</w:t>
      </w:r>
      <w:r w:rsidRPr="00FA639B">
        <w:rPr>
          <w:b/>
        </w:rPr>
        <w:t xml:space="preserve"> Oct</w:t>
      </w:r>
    </w:p>
    <w:p w14:paraId="256E3D9A" w14:textId="27FC14C5" w:rsidR="00FA639B" w:rsidRDefault="00FA639B" w:rsidP="00FA639B">
      <w:pPr>
        <w:pStyle w:val="ListParagraph"/>
        <w:numPr>
          <w:ilvl w:val="0"/>
          <w:numId w:val="17"/>
        </w:numPr>
      </w:pPr>
      <w:r>
        <w:t xml:space="preserve">Come with ideas to make parent council more accessible / to promote parent council with parent forum.  </w:t>
      </w:r>
    </w:p>
    <w:p w14:paraId="0CB59253" w14:textId="332C0BD6" w:rsidR="007D6142" w:rsidRDefault="007D6142" w:rsidP="00FA639B">
      <w:pPr>
        <w:pStyle w:val="ListParagraph"/>
        <w:numPr>
          <w:ilvl w:val="0"/>
          <w:numId w:val="17"/>
        </w:numPr>
      </w:pPr>
      <w:r>
        <w:t xml:space="preserve">Identify ‘standing items’ which will always appear on the agenda </w:t>
      </w:r>
      <w:proofErr w:type="spellStart"/>
      <w:r>
        <w:t>eg</w:t>
      </w:r>
      <w:proofErr w:type="spellEnd"/>
      <w:r>
        <w:t xml:space="preserve"> Update on any school issues, Fundraising Activities</w:t>
      </w:r>
      <w:r w:rsidR="00B748B5">
        <w:t>, treasurer’s report etc</w:t>
      </w:r>
    </w:p>
    <w:p w14:paraId="766AAC22" w14:textId="77777777" w:rsidR="00FA639B" w:rsidRPr="008055BA" w:rsidRDefault="00FA639B"/>
    <w:sectPr w:rsidR="00FA639B" w:rsidRPr="008055BA" w:rsidSect="00B748B5">
      <w:headerReference w:type="default" r:id="rId7"/>
      <w:footerReference w:type="default" r:id="rId8"/>
      <w:pgSz w:w="11906" w:h="16838"/>
      <w:pgMar w:top="1440" w:right="1440" w:bottom="1440" w:left="1440" w:header="708"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94611" w14:textId="77777777" w:rsidR="00CA38BD" w:rsidRDefault="00CA38BD" w:rsidP="00F50346">
      <w:r>
        <w:separator/>
      </w:r>
    </w:p>
  </w:endnote>
  <w:endnote w:type="continuationSeparator" w:id="0">
    <w:p w14:paraId="4E4ADE21" w14:textId="77777777" w:rsidR="00CA38BD" w:rsidRDefault="00CA38BD" w:rsidP="00F5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47253" w14:textId="77C299D7" w:rsidR="00B748B5" w:rsidRPr="00B748B5" w:rsidRDefault="00B748B5" w:rsidP="00B748B5">
    <w:pPr>
      <w:jc w:val="center"/>
      <w:rPr>
        <w:sz w:val="18"/>
        <w:szCs w:val="18"/>
      </w:rPr>
    </w:pPr>
    <w:r w:rsidRPr="00B748B5">
      <w:rPr>
        <w:sz w:val="18"/>
        <w:szCs w:val="18"/>
      </w:rPr>
      <w:t xml:space="preserve">The next </w:t>
    </w:r>
    <w:r w:rsidRPr="00B748B5">
      <w:rPr>
        <w:b/>
        <w:sz w:val="18"/>
        <w:szCs w:val="18"/>
      </w:rPr>
      <w:t xml:space="preserve">Fundraising </w:t>
    </w:r>
    <w:r w:rsidRPr="00B748B5">
      <w:rPr>
        <w:sz w:val="18"/>
        <w:szCs w:val="18"/>
      </w:rPr>
      <w:t>meeting will take place on Tuesday 9</w:t>
    </w:r>
    <w:r w:rsidRPr="00B748B5">
      <w:rPr>
        <w:sz w:val="18"/>
        <w:szCs w:val="18"/>
        <w:vertAlign w:val="superscript"/>
      </w:rPr>
      <w:t>th</w:t>
    </w:r>
    <w:r w:rsidRPr="00B748B5">
      <w:rPr>
        <w:sz w:val="18"/>
        <w:szCs w:val="18"/>
      </w:rPr>
      <w:t xml:space="preserve"> October at 6pm – 6.30pm at Alehousewells Primary.</w:t>
    </w:r>
  </w:p>
  <w:p w14:paraId="7F94B614" w14:textId="77777777" w:rsidR="00B748B5" w:rsidRPr="00B748B5" w:rsidRDefault="00B748B5" w:rsidP="00B748B5">
    <w:pPr>
      <w:jc w:val="center"/>
      <w:rPr>
        <w:sz w:val="18"/>
        <w:szCs w:val="18"/>
      </w:rPr>
    </w:pPr>
  </w:p>
  <w:p w14:paraId="39B8A081" w14:textId="071A098A" w:rsidR="003E14BD" w:rsidRPr="00B748B5" w:rsidRDefault="007D6142" w:rsidP="00B748B5">
    <w:pPr>
      <w:jc w:val="center"/>
      <w:rPr>
        <w:sz w:val="18"/>
        <w:szCs w:val="18"/>
      </w:rPr>
    </w:pPr>
    <w:r w:rsidRPr="00B748B5">
      <w:rPr>
        <w:sz w:val="18"/>
        <w:szCs w:val="18"/>
      </w:rPr>
      <w:t>The n</w:t>
    </w:r>
    <w:r w:rsidR="003E14BD" w:rsidRPr="00B748B5">
      <w:rPr>
        <w:sz w:val="18"/>
        <w:szCs w:val="18"/>
      </w:rPr>
      <w:t xml:space="preserve">ext </w:t>
    </w:r>
    <w:r w:rsidR="003E14BD" w:rsidRPr="00B748B5">
      <w:rPr>
        <w:b/>
        <w:sz w:val="18"/>
        <w:szCs w:val="18"/>
      </w:rPr>
      <w:t>Parent Council</w:t>
    </w:r>
    <w:r w:rsidR="003E14BD" w:rsidRPr="00B748B5">
      <w:rPr>
        <w:sz w:val="18"/>
        <w:szCs w:val="18"/>
      </w:rPr>
      <w:t xml:space="preserve"> meeting</w:t>
    </w:r>
    <w:r w:rsidRPr="00B748B5">
      <w:rPr>
        <w:sz w:val="18"/>
        <w:szCs w:val="18"/>
      </w:rPr>
      <w:t xml:space="preserve"> will take place on </w:t>
    </w:r>
    <w:r w:rsidR="003E14BD" w:rsidRPr="00B748B5">
      <w:rPr>
        <w:sz w:val="18"/>
        <w:szCs w:val="18"/>
      </w:rPr>
      <w:t>Tues 9</w:t>
    </w:r>
    <w:r w:rsidR="003E14BD" w:rsidRPr="00B748B5">
      <w:rPr>
        <w:sz w:val="18"/>
        <w:szCs w:val="18"/>
        <w:vertAlign w:val="superscript"/>
      </w:rPr>
      <w:t>th</w:t>
    </w:r>
    <w:r w:rsidR="003E14BD" w:rsidRPr="00B748B5">
      <w:rPr>
        <w:sz w:val="18"/>
        <w:szCs w:val="18"/>
      </w:rPr>
      <w:t xml:space="preserve"> October from 6.30pm – 8pm at Alehousewells Primary.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8322A" w14:textId="77777777" w:rsidR="00CA38BD" w:rsidRDefault="00CA38BD" w:rsidP="00F50346">
      <w:r>
        <w:separator/>
      </w:r>
    </w:p>
  </w:footnote>
  <w:footnote w:type="continuationSeparator" w:id="0">
    <w:p w14:paraId="1FE6BE41" w14:textId="77777777" w:rsidR="00CA38BD" w:rsidRDefault="00CA38BD" w:rsidP="00F50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FCBE0" w14:textId="1241506B" w:rsidR="00F50346" w:rsidRDefault="00F50346" w:rsidP="00DD2415">
    <w:pPr>
      <w:pStyle w:val="Header"/>
      <w:pBdr>
        <w:bottom w:val="single" w:sz="4" w:space="1" w:color="auto"/>
      </w:pBdr>
    </w:pPr>
    <w:r>
      <w:t xml:space="preserve">Alehousewells Parent Council </w:t>
    </w:r>
    <w:r w:rsidR="00FA639B">
      <w:t>AGM</w:t>
    </w:r>
    <w:r>
      <w:tab/>
    </w:r>
    <w:r>
      <w:tab/>
    </w:r>
    <w:r w:rsidR="008055BA">
      <w:t>Wed</w:t>
    </w:r>
    <w:r w:rsidR="00FA639B">
      <w:t>nesday 12</w:t>
    </w:r>
    <w:r w:rsidR="00FA639B" w:rsidRPr="00FA639B">
      <w:rPr>
        <w:vertAlign w:val="superscript"/>
      </w:rPr>
      <w:t>th</w:t>
    </w:r>
    <w:r w:rsidR="00FA639B">
      <w:t xml:space="preserve"> September</w:t>
    </w:r>
    <w: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5FAF"/>
    <w:multiLevelType w:val="hybridMultilevel"/>
    <w:tmpl w:val="F2066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37720"/>
    <w:multiLevelType w:val="hybridMultilevel"/>
    <w:tmpl w:val="93163B62"/>
    <w:lvl w:ilvl="0" w:tplc="891A2820">
      <w:start w:val="1"/>
      <w:numFmt w:val="bullet"/>
      <w:lvlText w:val=""/>
      <w:lvlJc w:val="left"/>
      <w:pPr>
        <w:ind w:left="360" w:hanging="360"/>
      </w:pPr>
      <w:rPr>
        <w:rFonts w:ascii="Wingdings" w:hAnsi="Wingdings" w:hint="default"/>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884365"/>
    <w:multiLevelType w:val="hybridMultilevel"/>
    <w:tmpl w:val="64B4CF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655A8A"/>
    <w:multiLevelType w:val="hybridMultilevel"/>
    <w:tmpl w:val="94D0986E"/>
    <w:lvl w:ilvl="0" w:tplc="08090001">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00D2F"/>
    <w:multiLevelType w:val="hybridMultilevel"/>
    <w:tmpl w:val="0E2853D2"/>
    <w:lvl w:ilvl="0" w:tplc="F7AAFF72">
      <w:start w:val="1"/>
      <w:numFmt w:val="bullet"/>
      <w:lvlText w:val=""/>
      <w:lvlJc w:val="left"/>
      <w:pPr>
        <w:ind w:left="360" w:hanging="360"/>
      </w:pPr>
      <w:rPr>
        <w:rFonts w:ascii="Wingdings" w:hAnsi="Wingdings"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C20AD9"/>
    <w:multiLevelType w:val="hybridMultilevel"/>
    <w:tmpl w:val="3C04D0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B523DB"/>
    <w:multiLevelType w:val="hybridMultilevel"/>
    <w:tmpl w:val="983A65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D7262A"/>
    <w:multiLevelType w:val="hybridMultilevel"/>
    <w:tmpl w:val="D1ECCCC4"/>
    <w:lvl w:ilvl="0" w:tplc="F7AAFF72">
      <w:start w:val="1"/>
      <w:numFmt w:val="bullet"/>
      <w:lvlText w:val=""/>
      <w:lvlJc w:val="left"/>
      <w:pPr>
        <w:ind w:left="360" w:hanging="360"/>
      </w:pPr>
      <w:rPr>
        <w:rFonts w:ascii="Wingdings" w:hAnsi="Wingdings"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DC68E7"/>
    <w:multiLevelType w:val="hybridMultilevel"/>
    <w:tmpl w:val="59326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E65881"/>
    <w:multiLevelType w:val="hybridMultilevel"/>
    <w:tmpl w:val="510823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30C75DC"/>
    <w:multiLevelType w:val="hybridMultilevel"/>
    <w:tmpl w:val="BB008AE4"/>
    <w:lvl w:ilvl="0" w:tplc="F7AAFF72">
      <w:start w:val="1"/>
      <w:numFmt w:val="bullet"/>
      <w:lvlText w:val=""/>
      <w:lvlJc w:val="left"/>
      <w:pPr>
        <w:ind w:left="360" w:hanging="360"/>
      </w:pPr>
      <w:rPr>
        <w:rFonts w:ascii="Wingdings" w:hAnsi="Wingdings"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181ABB"/>
    <w:multiLevelType w:val="hybridMultilevel"/>
    <w:tmpl w:val="7AA214AC"/>
    <w:lvl w:ilvl="0" w:tplc="F7AAFF72">
      <w:start w:val="1"/>
      <w:numFmt w:val="bullet"/>
      <w:lvlText w:val=""/>
      <w:lvlJc w:val="left"/>
      <w:pPr>
        <w:ind w:left="360" w:hanging="360"/>
      </w:pPr>
      <w:rPr>
        <w:rFonts w:ascii="Wingdings" w:hAnsi="Wingdings"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2A6408C"/>
    <w:multiLevelType w:val="hybridMultilevel"/>
    <w:tmpl w:val="AEAEE0CE"/>
    <w:lvl w:ilvl="0" w:tplc="F7AAFF72">
      <w:start w:val="1"/>
      <w:numFmt w:val="bullet"/>
      <w:lvlText w:val=""/>
      <w:lvlJc w:val="left"/>
      <w:pPr>
        <w:ind w:left="360" w:hanging="360"/>
      </w:pPr>
      <w:rPr>
        <w:rFonts w:ascii="Wingdings" w:hAnsi="Wingdings"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143973"/>
    <w:multiLevelType w:val="hybridMultilevel"/>
    <w:tmpl w:val="DFAE95FC"/>
    <w:lvl w:ilvl="0" w:tplc="F7AAFF72">
      <w:start w:val="1"/>
      <w:numFmt w:val="bullet"/>
      <w:lvlText w:val=""/>
      <w:lvlJc w:val="left"/>
      <w:pPr>
        <w:ind w:left="360" w:hanging="360"/>
      </w:pPr>
      <w:rPr>
        <w:rFonts w:ascii="Wingdings" w:hAnsi="Wingdings"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E3548D8"/>
    <w:multiLevelType w:val="hybridMultilevel"/>
    <w:tmpl w:val="963AA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B6398B"/>
    <w:multiLevelType w:val="hybridMultilevel"/>
    <w:tmpl w:val="A97C64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35A0E9A"/>
    <w:multiLevelType w:val="hybridMultilevel"/>
    <w:tmpl w:val="CCD0C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7572DD"/>
    <w:multiLevelType w:val="hybridMultilevel"/>
    <w:tmpl w:val="C0924B0C"/>
    <w:lvl w:ilvl="0" w:tplc="08090001">
      <w:start w:val="1"/>
      <w:numFmt w:val="bullet"/>
      <w:lvlText w:val=""/>
      <w:lvlJc w:val="left"/>
      <w:pPr>
        <w:ind w:left="360" w:hanging="360"/>
      </w:pPr>
      <w:rPr>
        <w:rFonts w:ascii="Symbol" w:hAnsi="Symbol" w:hint="default"/>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EF37CB"/>
    <w:multiLevelType w:val="hybridMultilevel"/>
    <w:tmpl w:val="3892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D96ED3"/>
    <w:multiLevelType w:val="hybridMultilevel"/>
    <w:tmpl w:val="EAB25F10"/>
    <w:lvl w:ilvl="0" w:tplc="891A2820">
      <w:start w:val="1"/>
      <w:numFmt w:val="bullet"/>
      <w:lvlText w:val=""/>
      <w:lvlJc w:val="left"/>
      <w:pPr>
        <w:ind w:left="360" w:hanging="360"/>
      </w:pPr>
      <w:rPr>
        <w:rFonts w:ascii="Wingdings" w:hAnsi="Wingdings" w:hint="default"/>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12"/>
  </w:num>
  <w:num w:numId="4">
    <w:abstractNumId w:val="4"/>
  </w:num>
  <w:num w:numId="5">
    <w:abstractNumId w:val="18"/>
  </w:num>
  <w:num w:numId="6">
    <w:abstractNumId w:val="0"/>
  </w:num>
  <w:num w:numId="7">
    <w:abstractNumId w:val="3"/>
  </w:num>
  <w:num w:numId="8">
    <w:abstractNumId w:val="7"/>
  </w:num>
  <w:num w:numId="9">
    <w:abstractNumId w:val="10"/>
  </w:num>
  <w:num w:numId="10">
    <w:abstractNumId w:val="13"/>
  </w:num>
  <w:num w:numId="11">
    <w:abstractNumId w:val="11"/>
  </w:num>
  <w:num w:numId="12">
    <w:abstractNumId w:val="6"/>
  </w:num>
  <w:num w:numId="13">
    <w:abstractNumId w:val="15"/>
  </w:num>
  <w:num w:numId="14">
    <w:abstractNumId w:val="14"/>
  </w:num>
  <w:num w:numId="15">
    <w:abstractNumId w:val="9"/>
  </w:num>
  <w:num w:numId="16">
    <w:abstractNumId w:val="5"/>
  </w:num>
  <w:num w:numId="17">
    <w:abstractNumId w:val="19"/>
  </w:num>
  <w:num w:numId="18">
    <w:abstractNumId w:val="1"/>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46"/>
    <w:rsid w:val="000971FC"/>
    <w:rsid w:val="000C34E6"/>
    <w:rsid w:val="00214329"/>
    <w:rsid w:val="0024323D"/>
    <w:rsid w:val="0028188C"/>
    <w:rsid w:val="002B49F9"/>
    <w:rsid w:val="002C0483"/>
    <w:rsid w:val="002D29C5"/>
    <w:rsid w:val="002E1C4C"/>
    <w:rsid w:val="002F5922"/>
    <w:rsid w:val="00380716"/>
    <w:rsid w:val="00382E7E"/>
    <w:rsid w:val="003E14BD"/>
    <w:rsid w:val="003F4230"/>
    <w:rsid w:val="00447277"/>
    <w:rsid w:val="0046548D"/>
    <w:rsid w:val="00475855"/>
    <w:rsid w:val="004C3AF4"/>
    <w:rsid w:val="00533FDA"/>
    <w:rsid w:val="00554C88"/>
    <w:rsid w:val="006639E0"/>
    <w:rsid w:val="00676538"/>
    <w:rsid w:val="006D5BCB"/>
    <w:rsid w:val="006D724B"/>
    <w:rsid w:val="007A175F"/>
    <w:rsid w:val="007C146A"/>
    <w:rsid w:val="007D6142"/>
    <w:rsid w:val="008055BA"/>
    <w:rsid w:val="008075B9"/>
    <w:rsid w:val="00893F9F"/>
    <w:rsid w:val="008B1F1D"/>
    <w:rsid w:val="009507C8"/>
    <w:rsid w:val="00960EA2"/>
    <w:rsid w:val="00985DA9"/>
    <w:rsid w:val="009A32AF"/>
    <w:rsid w:val="009C5ECA"/>
    <w:rsid w:val="00A10834"/>
    <w:rsid w:val="00B2369B"/>
    <w:rsid w:val="00B25432"/>
    <w:rsid w:val="00B748B5"/>
    <w:rsid w:val="00B7659A"/>
    <w:rsid w:val="00BA773F"/>
    <w:rsid w:val="00C10153"/>
    <w:rsid w:val="00C657C8"/>
    <w:rsid w:val="00CA38BD"/>
    <w:rsid w:val="00CA4804"/>
    <w:rsid w:val="00CC54C3"/>
    <w:rsid w:val="00D01D70"/>
    <w:rsid w:val="00D121B2"/>
    <w:rsid w:val="00DA6025"/>
    <w:rsid w:val="00DA766D"/>
    <w:rsid w:val="00DD2415"/>
    <w:rsid w:val="00E538CF"/>
    <w:rsid w:val="00E74269"/>
    <w:rsid w:val="00E8765A"/>
    <w:rsid w:val="00EA4735"/>
    <w:rsid w:val="00ED2CC4"/>
    <w:rsid w:val="00F37D14"/>
    <w:rsid w:val="00F4156E"/>
    <w:rsid w:val="00F50346"/>
    <w:rsid w:val="00FA6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8059C"/>
  <w15:chartTrackingRefBased/>
  <w15:docId w15:val="{596E9290-C12F-44D7-BDAC-604BDAAE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346"/>
    <w:pPr>
      <w:tabs>
        <w:tab w:val="center" w:pos="4513"/>
        <w:tab w:val="right" w:pos="9026"/>
      </w:tabs>
    </w:pPr>
  </w:style>
  <w:style w:type="character" w:customStyle="1" w:styleId="HeaderChar">
    <w:name w:val="Header Char"/>
    <w:basedOn w:val="DefaultParagraphFont"/>
    <w:link w:val="Header"/>
    <w:uiPriority w:val="99"/>
    <w:rsid w:val="00F50346"/>
  </w:style>
  <w:style w:type="paragraph" w:styleId="Footer">
    <w:name w:val="footer"/>
    <w:basedOn w:val="Normal"/>
    <w:link w:val="FooterChar"/>
    <w:uiPriority w:val="99"/>
    <w:unhideWhenUsed/>
    <w:rsid w:val="00F50346"/>
    <w:pPr>
      <w:tabs>
        <w:tab w:val="center" w:pos="4513"/>
        <w:tab w:val="right" w:pos="9026"/>
      </w:tabs>
    </w:pPr>
  </w:style>
  <w:style w:type="character" w:customStyle="1" w:styleId="FooterChar">
    <w:name w:val="Footer Char"/>
    <w:basedOn w:val="DefaultParagraphFont"/>
    <w:link w:val="Footer"/>
    <w:uiPriority w:val="99"/>
    <w:rsid w:val="00F50346"/>
  </w:style>
  <w:style w:type="table" w:styleId="TableGrid">
    <w:name w:val="Table Grid"/>
    <w:basedOn w:val="TableNormal"/>
    <w:uiPriority w:val="59"/>
    <w:rsid w:val="00F50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346"/>
    <w:pPr>
      <w:ind w:left="720"/>
      <w:contextualSpacing/>
    </w:pPr>
  </w:style>
  <w:style w:type="character" w:styleId="Hyperlink">
    <w:name w:val="Hyperlink"/>
    <w:basedOn w:val="DefaultParagraphFont"/>
    <w:uiPriority w:val="99"/>
    <w:unhideWhenUsed/>
    <w:rsid w:val="00DA6025"/>
    <w:rPr>
      <w:color w:val="0000FF" w:themeColor="hyperlink"/>
      <w:u w:val="single"/>
    </w:rPr>
  </w:style>
  <w:style w:type="character" w:styleId="UnresolvedMention">
    <w:name w:val="Unresolved Mention"/>
    <w:basedOn w:val="DefaultParagraphFont"/>
    <w:uiPriority w:val="99"/>
    <w:semiHidden/>
    <w:unhideWhenUsed/>
    <w:rsid w:val="00DA6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Shek</dc:creator>
  <cp:keywords/>
  <dc:description/>
  <cp:lastModifiedBy>Michelle Shek</cp:lastModifiedBy>
  <cp:revision>13</cp:revision>
  <dcterms:created xsi:type="dcterms:W3CDTF">2018-09-12T17:01:00Z</dcterms:created>
  <dcterms:modified xsi:type="dcterms:W3CDTF">2018-10-10T11:45:00Z</dcterms:modified>
</cp:coreProperties>
</file>