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A082" w14:textId="6DC6C62C" w:rsidR="00590050" w:rsidRDefault="00590050">
      <w:bookmarkStart w:id="0" w:name="_Hlk516055041"/>
      <w:bookmarkEnd w:id="0"/>
      <w:r w:rsidRPr="006B0E86">
        <w:rPr>
          <w:noProof/>
        </w:rPr>
        <w:drawing>
          <wp:inline distT="0" distB="0" distL="0" distR="0" wp14:anchorId="757364F6" wp14:editId="624E0D6B">
            <wp:extent cx="685800" cy="566531"/>
            <wp:effectExtent l="0" t="0" r="0" b="5080"/>
            <wp:docPr id="1" name="Picture 1" descr="Image result for butterfly no 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tterfly no copyr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6" cy="5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310F7E">
        <w:t xml:space="preserve">                 </w:t>
      </w:r>
      <w:r>
        <w:t xml:space="preserve">             </w:t>
      </w:r>
      <w:r w:rsidRPr="00ED148B">
        <w:rPr>
          <w:noProof/>
        </w:rPr>
        <w:drawing>
          <wp:inline distT="0" distB="0" distL="0" distR="0" wp14:anchorId="52A9C096" wp14:editId="2873046D">
            <wp:extent cx="799245" cy="7334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5838" cy="7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="00310F7E">
        <w:rPr>
          <w:noProof/>
        </w:rPr>
        <w:t xml:space="preserve">              </w:t>
      </w:r>
      <w:r>
        <w:rPr>
          <w:noProof/>
        </w:rPr>
        <w:t xml:space="preserve">        </w:t>
      </w:r>
      <w:r w:rsidRPr="003D2A17">
        <w:rPr>
          <w:noProof/>
        </w:rPr>
        <w:drawing>
          <wp:inline distT="0" distB="0" distL="0" distR="0" wp14:anchorId="6875CC2B" wp14:editId="3A7908C7">
            <wp:extent cx="824310" cy="590550"/>
            <wp:effectExtent l="0" t="0" r="0" b="0"/>
            <wp:docPr id="2" name="Picture 2" descr="Image result for caterpilla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erpillar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272" cy="6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50E7" w14:textId="55E05975" w:rsidR="00150E40" w:rsidRDefault="00590050" w:rsidP="00590050">
      <w:pPr>
        <w:jc w:val="center"/>
        <w:rPr>
          <w:rFonts w:ascii="Comic Sans MS" w:hAnsi="Comic Sans MS"/>
          <w:sz w:val="44"/>
          <w:szCs w:val="44"/>
        </w:rPr>
      </w:pPr>
      <w:r w:rsidRPr="00590050">
        <w:rPr>
          <w:rFonts w:ascii="Comic Sans MS" w:hAnsi="Comic Sans MS"/>
          <w:sz w:val="44"/>
          <w:szCs w:val="44"/>
        </w:rPr>
        <w:t xml:space="preserve">Sun </w:t>
      </w:r>
      <w:r w:rsidR="000D772E">
        <w:rPr>
          <w:rFonts w:ascii="Comic Sans MS" w:hAnsi="Comic Sans MS"/>
          <w:sz w:val="44"/>
          <w:szCs w:val="44"/>
        </w:rPr>
        <w:t>C</w:t>
      </w:r>
      <w:r w:rsidR="003A2E31">
        <w:rPr>
          <w:rFonts w:ascii="Comic Sans MS" w:hAnsi="Comic Sans MS"/>
          <w:sz w:val="44"/>
          <w:szCs w:val="44"/>
        </w:rPr>
        <w:t>ream Policy</w:t>
      </w:r>
    </w:p>
    <w:p w14:paraId="6C0BDF00" w14:textId="1A0E2096" w:rsidR="00DF4FEC" w:rsidRDefault="00590050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a parent’s responsibility to ensure their child has adequate sun cream applied before their child comes to nursery.</w:t>
      </w:r>
      <w:r w:rsidR="004E0144">
        <w:rPr>
          <w:rFonts w:ascii="Comic Sans MS" w:hAnsi="Comic Sans MS"/>
          <w:sz w:val="28"/>
          <w:szCs w:val="28"/>
        </w:rPr>
        <w:t xml:space="preserve"> Parents are encouraged to provide their own sun cream for sole use on their child. The bottle will be clearly labelled with the child’s name and stored in a high cupboard in the kitchen.</w:t>
      </w:r>
    </w:p>
    <w:p w14:paraId="32C20A76" w14:textId="1833F07D" w:rsidR="00590050" w:rsidRDefault="00590050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will notify staff on the sign in sheet when dropping their child off at nursery, indicating the time their child had sun cream applied.</w:t>
      </w:r>
    </w:p>
    <w:p w14:paraId="71FD9CEB" w14:textId="6F6A870A" w:rsidR="00DF4FEC" w:rsidRDefault="00590050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must provide a sun hat</w:t>
      </w:r>
      <w:r w:rsidR="000D772E">
        <w:rPr>
          <w:rFonts w:ascii="Comic Sans MS" w:hAnsi="Comic Sans MS"/>
          <w:sz w:val="28"/>
          <w:szCs w:val="28"/>
        </w:rPr>
        <w:t xml:space="preserve"> for there child. There will be spare sun hats in nursery.</w:t>
      </w:r>
    </w:p>
    <w:p w14:paraId="08F0BBA0" w14:textId="763CE6B4" w:rsidR="00590050" w:rsidRDefault="00590050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 cream will be available to use in the cloakroom area if parents have forgotten to apply at home</w:t>
      </w:r>
      <w:r w:rsidR="004E0144">
        <w:rPr>
          <w:rFonts w:ascii="Comic Sans MS" w:hAnsi="Comic Sans MS"/>
          <w:sz w:val="28"/>
          <w:szCs w:val="28"/>
        </w:rPr>
        <w:t xml:space="preserve"> or have not provided their own sun cream for their child</w:t>
      </w:r>
      <w:r w:rsidR="00310F7E">
        <w:rPr>
          <w:rFonts w:ascii="Comic Sans MS" w:hAnsi="Comic Sans MS"/>
          <w:sz w:val="28"/>
          <w:szCs w:val="28"/>
        </w:rPr>
        <w:t xml:space="preserve"> for reapplying during the day.</w:t>
      </w:r>
      <w:bookmarkStart w:id="1" w:name="_GoBack"/>
      <w:bookmarkEnd w:id="1"/>
    </w:p>
    <w:p w14:paraId="1C681421" w14:textId="3797DBB0" w:rsidR="00590050" w:rsidRDefault="00590050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nursery will supply factor 50 sun cream</w:t>
      </w:r>
      <w:r w:rsidR="00DF4FEC">
        <w:rPr>
          <w:rFonts w:ascii="Comic Sans MS" w:hAnsi="Comic Sans MS"/>
          <w:sz w:val="28"/>
          <w:szCs w:val="28"/>
        </w:rPr>
        <w:t>.</w:t>
      </w:r>
    </w:p>
    <w:p w14:paraId="57D3CA6C" w14:textId="0AA496B0" w:rsidR="00DF4FEC" w:rsidRDefault="00DF4FEC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are to provide their own sun cream for their child if they have allergies as stated in their care plan.</w:t>
      </w:r>
    </w:p>
    <w:p w14:paraId="40CF362C" w14:textId="77777777" w:rsidR="00DF4FEC" w:rsidRDefault="00DF4FEC" w:rsidP="00590050">
      <w:pPr>
        <w:rPr>
          <w:rFonts w:ascii="Comic Sans MS" w:hAnsi="Comic Sans MS"/>
          <w:sz w:val="28"/>
          <w:szCs w:val="28"/>
        </w:rPr>
      </w:pPr>
    </w:p>
    <w:p w14:paraId="111A938E" w14:textId="2979CD8C" w:rsidR="00DF4FEC" w:rsidRDefault="00DF4FEC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Staff will reapply sun cream frequently throughout the day and immediately after water play or when it may have rubbed off.</w:t>
      </w:r>
    </w:p>
    <w:p w14:paraId="7A24D3BF" w14:textId="77777777" w:rsidR="00DF4FEC" w:rsidRDefault="00DF4FEC" w:rsidP="00590050">
      <w:pPr>
        <w:rPr>
          <w:rFonts w:ascii="Comic Sans MS" w:hAnsi="Comic Sans MS"/>
          <w:sz w:val="28"/>
          <w:szCs w:val="28"/>
        </w:rPr>
      </w:pPr>
    </w:p>
    <w:p w14:paraId="61A31A7C" w14:textId="4D42E38C" w:rsidR="00DF4FEC" w:rsidRDefault="00DF4FEC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staff are reapplying sun cream they will either wear disposable powder</w:t>
      </w:r>
      <w:r w:rsidR="0097564D"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</w:rPr>
        <w:t>latex free gloves or clean hands. Hands are to be washed or gloves changed between each child’s application of sun cream.</w:t>
      </w:r>
    </w:p>
    <w:p w14:paraId="0A29FD84" w14:textId="03198C47" w:rsidR="00DF4FEC" w:rsidRDefault="000D772E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time the sun cream was</w:t>
      </w:r>
      <w:r w:rsidR="00DF4FEC">
        <w:rPr>
          <w:rFonts w:ascii="Comic Sans MS" w:hAnsi="Comic Sans MS"/>
          <w:sz w:val="28"/>
          <w:szCs w:val="28"/>
        </w:rPr>
        <w:t xml:space="preserve"> applied by staff will be noted on daily communication sheet.</w:t>
      </w:r>
    </w:p>
    <w:p w14:paraId="4D5A2FDD" w14:textId="68632727" w:rsidR="00DF4FEC" w:rsidRDefault="00DF4FEC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UV index will be in the cloakroom area for parents to view. Staff will mark the UV index to show the risk to the children.</w:t>
      </w:r>
    </w:p>
    <w:p w14:paraId="0227D2CD" w14:textId="2B04E6C5" w:rsidR="00590050" w:rsidRPr="00590050" w:rsidRDefault="00DF4FEC" w:rsidP="005900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</w:t>
      </w:r>
      <w:r w:rsidRPr="00DF4FE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2018 </w:t>
      </w:r>
    </w:p>
    <w:sectPr w:rsidR="00590050" w:rsidRPr="00590050" w:rsidSect="0059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0"/>
    <w:rsid w:val="000B2EB0"/>
    <w:rsid w:val="000D772E"/>
    <w:rsid w:val="00310F7E"/>
    <w:rsid w:val="003A2E31"/>
    <w:rsid w:val="004E0144"/>
    <w:rsid w:val="00590050"/>
    <w:rsid w:val="0097564D"/>
    <w:rsid w:val="009978B1"/>
    <w:rsid w:val="00B83BAA"/>
    <w:rsid w:val="00D649BD"/>
    <w:rsid w:val="00DF4FEC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0921"/>
  <w15:chartTrackingRefBased/>
  <w15:docId w15:val="{D6B835E4-6FAA-44FB-9E5D-8C3DAE6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Morrison</dc:creator>
  <cp:keywords/>
  <dc:description/>
  <cp:lastModifiedBy>Michelle Morrison</cp:lastModifiedBy>
  <cp:revision>4</cp:revision>
  <cp:lastPrinted>2018-08-02T07:36:00Z</cp:lastPrinted>
  <dcterms:created xsi:type="dcterms:W3CDTF">2018-06-06T12:25:00Z</dcterms:created>
  <dcterms:modified xsi:type="dcterms:W3CDTF">2018-08-02T07:36:00Z</dcterms:modified>
</cp:coreProperties>
</file>